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BE" w:rsidRDefault="00C279C8">
      <w:pPr>
        <w:rPr>
          <w:sz w:val="28"/>
          <w:szCs w:val="28"/>
        </w:rPr>
      </w:pPr>
      <w:r>
        <w:rPr>
          <w:sz w:val="28"/>
          <w:szCs w:val="28"/>
        </w:rPr>
        <w:t>BRODSKO-POSAVSKA ŽUPANIJA</w:t>
      </w:r>
    </w:p>
    <w:p w:rsidR="00C279C8" w:rsidRDefault="00C279C8">
      <w:pPr>
        <w:rPr>
          <w:b/>
          <w:sz w:val="28"/>
          <w:szCs w:val="28"/>
        </w:rPr>
      </w:pPr>
      <w:r>
        <w:rPr>
          <w:b/>
          <w:sz w:val="28"/>
          <w:szCs w:val="28"/>
        </w:rPr>
        <w:t>OŠ „BOGOSLAV ŠULEK“</w:t>
      </w:r>
    </w:p>
    <w:p w:rsidR="00C279C8" w:rsidRDefault="00C279C8">
      <w:pPr>
        <w:rPr>
          <w:b/>
          <w:sz w:val="28"/>
          <w:szCs w:val="28"/>
        </w:rPr>
      </w:pPr>
      <w:r>
        <w:rPr>
          <w:b/>
          <w:sz w:val="28"/>
          <w:szCs w:val="28"/>
        </w:rPr>
        <w:t>SLAVONSKI BROD</w:t>
      </w:r>
    </w:p>
    <w:p w:rsidR="00C279C8" w:rsidRDefault="00C279C8">
      <w:pPr>
        <w:rPr>
          <w:sz w:val="28"/>
          <w:szCs w:val="28"/>
        </w:rPr>
      </w:pPr>
      <w:r>
        <w:rPr>
          <w:sz w:val="28"/>
          <w:szCs w:val="28"/>
        </w:rPr>
        <w:t>Aleja Miroslava Krleže 2</w:t>
      </w:r>
    </w:p>
    <w:p w:rsidR="00C279C8" w:rsidRDefault="006612E8">
      <w:pPr>
        <w:rPr>
          <w:sz w:val="28"/>
          <w:szCs w:val="28"/>
        </w:rPr>
      </w:pPr>
      <w:r>
        <w:rPr>
          <w:sz w:val="28"/>
          <w:szCs w:val="28"/>
        </w:rPr>
        <w:t>Klasa: 003-09/15</w:t>
      </w:r>
      <w:r w:rsidR="00E92BB4">
        <w:rPr>
          <w:sz w:val="28"/>
          <w:szCs w:val="28"/>
        </w:rPr>
        <w:t>-01/</w:t>
      </w:r>
      <w:r>
        <w:rPr>
          <w:sz w:val="28"/>
          <w:szCs w:val="28"/>
        </w:rPr>
        <w:t>2</w:t>
      </w:r>
    </w:p>
    <w:p w:rsidR="00C279C8" w:rsidRDefault="006612E8">
      <w:pPr>
        <w:rPr>
          <w:sz w:val="28"/>
          <w:szCs w:val="28"/>
        </w:rPr>
      </w:pPr>
      <w:r>
        <w:rPr>
          <w:sz w:val="28"/>
          <w:szCs w:val="28"/>
        </w:rPr>
        <w:t>Urbroj:2178/01-02-15</w:t>
      </w:r>
      <w:r w:rsidR="00E92BB4">
        <w:rPr>
          <w:sz w:val="28"/>
          <w:szCs w:val="28"/>
        </w:rPr>
        <w:t>-</w:t>
      </w:r>
      <w:r>
        <w:rPr>
          <w:sz w:val="28"/>
          <w:szCs w:val="28"/>
        </w:rPr>
        <w:t>51</w:t>
      </w:r>
    </w:p>
    <w:p w:rsidR="00C279C8" w:rsidRDefault="00C3386A">
      <w:pPr>
        <w:rPr>
          <w:sz w:val="28"/>
          <w:szCs w:val="28"/>
        </w:rPr>
      </w:pPr>
      <w:r>
        <w:rPr>
          <w:sz w:val="28"/>
          <w:szCs w:val="28"/>
        </w:rPr>
        <w:t>Slavonski Brod, 1</w:t>
      </w:r>
      <w:r w:rsidR="006612E8">
        <w:rPr>
          <w:sz w:val="28"/>
          <w:szCs w:val="28"/>
        </w:rPr>
        <w:t>1</w:t>
      </w:r>
      <w:r w:rsidR="00BF1DF9">
        <w:rPr>
          <w:sz w:val="28"/>
          <w:szCs w:val="28"/>
        </w:rPr>
        <w:t>.</w:t>
      </w:r>
      <w:r w:rsidR="00E11911">
        <w:rPr>
          <w:sz w:val="28"/>
          <w:szCs w:val="28"/>
        </w:rPr>
        <w:t xml:space="preserve"> </w:t>
      </w:r>
      <w:r w:rsidR="006612E8">
        <w:rPr>
          <w:sz w:val="28"/>
          <w:szCs w:val="28"/>
        </w:rPr>
        <w:t>ožujka 2015.</w:t>
      </w:r>
    </w:p>
    <w:p w:rsidR="00C279C8" w:rsidRDefault="00C279C8">
      <w:pPr>
        <w:rPr>
          <w:sz w:val="28"/>
          <w:szCs w:val="28"/>
        </w:rPr>
      </w:pPr>
    </w:p>
    <w:p w:rsidR="00C279C8" w:rsidRDefault="00C279C8" w:rsidP="00E11911">
      <w:pPr>
        <w:jc w:val="center"/>
        <w:rPr>
          <w:b/>
          <w:sz w:val="28"/>
          <w:szCs w:val="28"/>
        </w:rPr>
      </w:pPr>
      <w:r w:rsidRPr="00C279C8">
        <w:rPr>
          <w:b/>
          <w:sz w:val="28"/>
          <w:szCs w:val="28"/>
        </w:rPr>
        <w:t>ZAPISNIK SA</w:t>
      </w:r>
      <w:r w:rsidR="00445825">
        <w:rPr>
          <w:b/>
          <w:sz w:val="28"/>
          <w:szCs w:val="28"/>
        </w:rPr>
        <w:t xml:space="preserve"> SJ</w:t>
      </w:r>
      <w:r w:rsidR="00F368F6">
        <w:rPr>
          <w:b/>
          <w:sz w:val="28"/>
          <w:szCs w:val="28"/>
        </w:rPr>
        <w:t>EDNICE VIJEĆA RODITELJA OD 10.3.2015</w:t>
      </w:r>
      <w:r w:rsidRPr="00C279C8">
        <w:rPr>
          <w:b/>
          <w:sz w:val="28"/>
          <w:szCs w:val="28"/>
        </w:rPr>
        <w:t>.</w:t>
      </w:r>
    </w:p>
    <w:p w:rsidR="00C279C8" w:rsidRDefault="00C279C8">
      <w:pPr>
        <w:rPr>
          <w:b/>
          <w:sz w:val="28"/>
          <w:szCs w:val="28"/>
        </w:rPr>
      </w:pPr>
    </w:p>
    <w:p w:rsidR="00C279C8" w:rsidRDefault="00B83912" w:rsidP="00B8391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C279C8" w:rsidRPr="00B83912">
        <w:rPr>
          <w:sz w:val="28"/>
          <w:szCs w:val="28"/>
        </w:rPr>
        <w:t xml:space="preserve">risutno </w:t>
      </w:r>
      <w:r w:rsidR="00F368F6">
        <w:rPr>
          <w:sz w:val="28"/>
          <w:szCs w:val="28"/>
        </w:rPr>
        <w:t>26</w:t>
      </w:r>
      <w:r w:rsidR="00E11911">
        <w:rPr>
          <w:sz w:val="28"/>
          <w:szCs w:val="28"/>
        </w:rPr>
        <w:t xml:space="preserve"> član</w:t>
      </w:r>
      <w:r w:rsidR="00F368F6">
        <w:rPr>
          <w:sz w:val="28"/>
          <w:szCs w:val="28"/>
        </w:rPr>
        <w:t>ova</w:t>
      </w:r>
      <w:r w:rsidR="002B7266">
        <w:rPr>
          <w:sz w:val="28"/>
          <w:szCs w:val="28"/>
        </w:rPr>
        <w:t xml:space="preserve"> </w:t>
      </w:r>
      <w:r w:rsidRPr="00B83912">
        <w:rPr>
          <w:sz w:val="28"/>
          <w:szCs w:val="28"/>
        </w:rPr>
        <w:t>Vijeća roditelja</w:t>
      </w:r>
      <w:r w:rsidR="002B7266">
        <w:rPr>
          <w:sz w:val="28"/>
          <w:szCs w:val="28"/>
        </w:rPr>
        <w:t xml:space="preserve"> </w:t>
      </w:r>
    </w:p>
    <w:p w:rsidR="00B83912" w:rsidRDefault="001B45FF" w:rsidP="00B8391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ostali prisutni: ravnatelj - Mato </w:t>
      </w:r>
      <w:proofErr w:type="spellStart"/>
      <w:r>
        <w:rPr>
          <w:sz w:val="28"/>
          <w:szCs w:val="28"/>
        </w:rPr>
        <w:t>Elkaz</w:t>
      </w:r>
      <w:proofErr w:type="spellEnd"/>
      <w:r>
        <w:rPr>
          <w:sz w:val="28"/>
          <w:szCs w:val="28"/>
        </w:rPr>
        <w:t xml:space="preserve"> i</w:t>
      </w:r>
      <w:r w:rsidR="00B83912">
        <w:rPr>
          <w:sz w:val="28"/>
          <w:szCs w:val="28"/>
        </w:rPr>
        <w:t xml:space="preserve"> </w:t>
      </w:r>
      <w:r w:rsidR="00F368F6">
        <w:rPr>
          <w:sz w:val="28"/>
          <w:szCs w:val="28"/>
        </w:rPr>
        <w:t xml:space="preserve">Krunoslav </w:t>
      </w:r>
      <w:proofErr w:type="spellStart"/>
      <w:r w:rsidR="00F368F6">
        <w:rPr>
          <w:sz w:val="28"/>
          <w:szCs w:val="28"/>
        </w:rPr>
        <w:t>Samardžić</w:t>
      </w:r>
      <w:r>
        <w:rPr>
          <w:sz w:val="28"/>
          <w:szCs w:val="28"/>
        </w:rPr>
        <w:t>,prof</w:t>
      </w:r>
      <w:proofErr w:type="spellEnd"/>
      <w:r>
        <w:rPr>
          <w:sz w:val="28"/>
          <w:szCs w:val="28"/>
        </w:rPr>
        <w:t>.</w:t>
      </w:r>
    </w:p>
    <w:p w:rsidR="00B83912" w:rsidRDefault="00F368F6" w:rsidP="00B8391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početak sjednice u 18.0</w:t>
      </w:r>
      <w:r w:rsidR="00B83912">
        <w:rPr>
          <w:sz w:val="28"/>
          <w:szCs w:val="28"/>
        </w:rPr>
        <w:t>0 h</w:t>
      </w:r>
    </w:p>
    <w:p w:rsidR="00B83912" w:rsidRDefault="00F368F6" w:rsidP="00B8391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zaključeno u 19.45</w:t>
      </w:r>
      <w:r w:rsidR="00B83912">
        <w:rPr>
          <w:sz w:val="28"/>
          <w:szCs w:val="28"/>
        </w:rPr>
        <w:t xml:space="preserve"> h</w:t>
      </w:r>
    </w:p>
    <w:p w:rsidR="00B83912" w:rsidRDefault="00B83912" w:rsidP="00B83912">
      <w:pPr>
        <w:rPr>
          <w:sz w:val="28"/>
          <w:szCs w:val="28"/>
        </w:rPr>
      </w:pPr>
    </w:p>
    <w:p w:rsidR="00B83912" w:rsidRDefault="00B83912" w:rsidP="00B83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DNEVNI RED:</w:t>
      </w:r>
    </w:p>
    <w:p w:rsidR="00F368F6" w:rsidRDefault="00F368F6" w:rsidP="00B83912">
      <w:pPr>
        <w:jc w:val="center"/>
        <w:rPr>
          <w:b/>
          <w:sz w:val="28"/>
          <w:szCs w:val="28"/>
        </w:rPr>
      </w:pPr>
    </w:p>
    <w:p w:rsidR="002B7266" w:rsidRDefault="00F368F6" w:rsidP="00F368F6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Rasprava o Etičkom kodeksu</w:t>
      </w:r>
    </w:p>
    <w:p w:rsidR="00F368F6" w:rsidRDefault="00F368F6" w:rsidP="00F368F6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Rasprava o Kućnom redu</w:t>
      </w:r>
    </w:p>
    <w:p w:rsidR="00F368F6" w:rsidRDefault="00F368F6" w:rsidP="00F368F6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Različito </w:t>
      </w:r>
    </w:p>
    <w:p w:rsidR="00CC3697" w:rsidRDefault="00CC3697" w:rsidP="00CC3697">
      <w:pPr>
        <w:ind w:left="360"/>
        <w:rPr>
          <w:sz w:val="28"/>
          <w:szCs w:val="28"/>
        </w:rPr>
      </w:pPr>
    </w:p>
    <w:p w:rsidR="00B83912" w:rsidRPr="00B83912" w:rsidRDefault="00B83912" w:rsidP="00684A49">
      <w:pPr>
        <w:rPr>
          <w:sz w:val="28"/>
          <w:szCs w:val="28"/>
        </w:rPr>
      </w:pPr>
    </w:p>
    <w:p w:rsidR="00B83912" w:rsidRPr="00657502" w:rsidRDefault="00B83912">
      <w:pPr>
        <w:rPr>
          <w:b/>
          <w:sz w:val="28"/>
          <w:szCs w:val="28"/>
          <w:u w:val="single"/>
        </w:rPr>
      </w:pPr>
      <w:r w:rsidRPr="00657502">
        <w:rPr>
          <w:b/>
          <w:sz w:val="28"/>
          <w:szCs w:val="28"/>
          <w:u w:val="single"/>
        </w:rPr>
        <w:t xml:space="preserve">Odluke i zaključci sa Vijeća roditelja od </w:t>
      </w:r>
      <w:r w:rsidR="00F368F6">
        <w:rPr>
          <w:b/>
          <w:sz w:val="28"/>
          <w:szCs w:val="28"/>
          <w:u w:val="single"/>
        </w:rPr>
        <w:t>10. ožujka 2015.</w:t>
      </w:r>
    </w:p>
    <w:p w:rsidR="004C6272" w:rsidRDefault="0009444B" w:rsidP="00E11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Ad.1.)</w:t>
      </w:r>
    </w:p>
    <w:p w:rsidR="00F368F6" w:rsidRPr="00F368F6" w:rsidRDefault="00F368F6" w:rsidP="00E11911">
      <w:pPr>
        <w:jc w:val="both"/>
        <w:rPr>
          <w:sz w:val="28"/>
          <w:szCs w:val="28"/>
        </w:rPr>
      </w:pPr>
      <w:r w:rsidRPr="00F368F6">
        <w:rPr>
          <w:sz w:val="28"/>
          <w:szCs w:val="28"/>
        </w:rPr>
        <w:t xml:space="preserve">Cilj kodeksa je nikoga ne povrijediti, nema nikakvih sankcija (opomenutih učenika). </w:t>
      </w:r>
      <w:r w:rsidR="007D70C2">
        <w:rPr>
          <w:sz w:val="28"/>
          <w:szCs w:val="28"/>
        </w:rPr>
        <w:t>Cilj je izgraditi što ugodnije ozračje, osigurati profesionalni razvoj, poštivati tuđe mišljenje. Vrijednosti koje se potiču njime su poštovanje, znanje, tolerancija, odgovornost i kreativnost. Iz kreativnosti se vidi uspjeh učenika. U školi je isključena diskriminacija, zlostavljanje, uznemiravanje i iskorištavanje. Učitelji imaju pravo na sve informacije o učenicima koji im pomažu u radu. Škola potiče suradnju s roditeljima, međusobno poštovanje i povjerenje. Učitelji obavezno dolaze pripremljeni na nastavu. Svi djelatnici škole postupaju prema odredbama Etičkog kodeksa. Etičko povjerenstvo imenuje ravnatelj na rok od 4 godine. Učitelji moraju biti upoznati s Etičkim kodeksom, a roditelji imaju pravo na „povratnu informaciju“. Etički kodeks u prvom redu odnosi se na ponašanje u školi ali i na javnim mjestima. Učitelj se mora služiti hrvatskim rječnikom, a ne „</w:t>
      </w:r>
      <w:proofErr w:type="spellStart"/>
      <w:r w:rsidR="007D70C2">
        <w:rPr>
          <w:sz w:val="28"/>
          <w:szCs w:val="28"/>
        </w:rPr>
        <w:t>kul</w:t>
      </w:r>
      <w:proofErr w:type="spellEnd"/>
      <w:r w:rsidR="007D70C2">
        <w:rPr>
          <w:sz w:val="28"/>
          <w:szCs w:val="28"/>
        </w:rPr>
        <w:t xml:space="preserve">“ rječnikom. </w:t>
      </w:r>
    </w:p>
    <w:p w:rsidR="00E5031F" w:rsidRDefault="00377295" w:rsidP="00E11911">
      <w:pPr>
        <w:jc w:val="both"/>
        <w:rPr>
          <w:b/>
          <w:sz w:val="28"/>
          <w:szCs w:val="28"/>
        </w:rPr>
      </w:pPr>
      <w:r w:rsidRPr="00377295">
        <w:rPr>
          <w:b/>
          <w:sz w:val="28"/>
          <w:szCs w:val="28"/>
        </w:rPr>
        <w:t>Odluka:</w:t>
      </w:r>
    </w:p>
    <w:p w:rsidR="00E5031F" w:rsidRPr="00E5031F" w:rsidRDefault="00F368F6" w:rsidP="00E11911">
      <w:pPr>
        <w:jc w:val="both"/>
        <w:rPr>
          <w:sz w:val="28"/>
          <w:szCs w:val="28"/>
        </w:rPr>
      </w:pPr>
      <w:r>
        <w:rPr>
          <w:sz w:val="28"/>
          <w:szCs w:val="28"/>
        </w:rPr>
        <w:t>Još nije usvojen od strane Školskog odbora.</w:t>
      </w:r>
      <w:r w:rsidR="007D70C2">
        <w:rPr>
          <w:sz w:val="28"/>
          <w:szCs w:val="28"/>
        </w:rPr>
        <w:t xml:space="preserve"> Kvorum roditelja je prihvatio Etički kodeks uz potrebu da se napiše u PDF-formatu.</w:t>
      </w:r>
    </w:p>
    <w:p w:rsidR="00377295" w:rsidRDefault="00377295" w:rsidP="00E11911">
      <w:pPr>
        <w:jc w:val="both"/>
        <w:rPr>
          <w:b/>
          <w:sz w:val="28"/>
          <w:szCs w:val="28"/>
        </w:rPr>
      </w:pPr>
    </w:p>
    <w:p w:rsidR="00A92D91" w:rsidRDefault="00A92D91" w:rsidP="00E11911">
      <w:pPr>
        <w:jc w:val="both"/>
        <w:rPr>
          <w:b/>
          <w:sz w:val="28"/>
          <w:szCs w:val="28"/>
        </w:rPr>
      </w:pPr>
    </w:p>
    <w:p w:rsidR="001B45FF" w:rsidRDefault="001B45FF" w:rsidP="00E11911">
      <w:pPr>
        <w:jc w:val="both"/>
        <w:rPr>
          <w:b/>
          <w:sz w:val="28"/>
          <w:szCs w:val="28"/>
        </w:rPr>
      </w:pPr>
    </w:p>
    <w:p w:rsidR="00F368F6" w:rsidRDefault="0009444B" w:rsidP="00E11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Ad.2</w:t>
      </w:r>
      <w:r w:rsidR="001B45FF">
        <w:rPr>
          <w:b/>
          <w:sz w:val="28"/>
          <w:szCs w:val="28"/>
        </w:rPr>
        <w:t>.</w:t>
      </w:r>
    </w:p>
    <w:p w:rsidR="00E5031F" w:rsidRDefault="00F368F6" w:rsidP="00E11911">
      <w:pPr>
        <w:jc w:val="both"/>
        <w:rPr>
          <w:sz w:val="28"/>
          <w:szCs w:val="28"/>
        </w:rPr>
      </w:pPr>
      <w:r>
        <w:rPr>
          <w:sz w:val="28"/>
          <w:szCs w:val="28"/>
        </w:rPr>
        <w:t>Kućni red škole odnosi se na sve osobe u školi uključujući prostor škole, odnosno sve u ograđenom prostoru koji pripada školi. Zabranjeno je nositi oružje, alkohol, zapaljiva sredstva, uništavanje imovine. Radno vrijeme škole je 7.00-13.30 h za prvu smjenu i druga smjena 13.30-18.35 h. Škola je otvorena svaki dan do 21 sat. Učenici borave u školi u vrijeme određeno za nastavu i ostale odgojne radove. Dužnosti učenika su da budu kulturni, uredni, uljudni, ne koriste mobitele za vrijeme nastave (osim u iznimnim situacijama). Nije dozvoljeno udaljiti učenika s nastave. Za vrijeme velikog odmora učenici ne napuštaju prostor škole. Redari izvješćuju o nepravilnostima u učionici, pripremaju učionicu (brisanje ploče…). U školi dežuraju samo učitelji i tehničko osoblje škole. Dežurni učitelj udaljava osobe koje ne poštuju Kućni red ili poziva policiju. Učitelj tolerira 10 min. kašnjenja učenika. Djeca ne smiju ostati bez nadzora učitelja. Nedostaje knjiga u školskoj knjižnici.</w:t>
      </w:r>
    </w:p>
    <w:p w:rsidR="00F368F6" w:rsidRDefault="00F368F6" w:rsidP="00E11911">
      <w:pPr>
        <w:jc w:val="both"/>
        <w:rPr>
          <w:b/>
          <w:sz w:val="28"/>
          <w:szCs w:val="28"/>
        </w:rPr>
      </w:pPr>
      <w:r w:rsidRPr="00F368F6">
        <w:rPr>
          <w:b/>
          <w:sz w:val="28"/>
          <w:szCs w:val="28"/>
        </w:rPr>
        <w:t>Odluka:</w:t>
      </w:r>
    </w:p>
    <w:p w:rsidR="00F368F6" w:rsidRPr="00F368F6" w:rsidRDefault="00F368F6" w:rsidP="00E11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Staviti „radno vrijeme“ na vrata kancelarija, odrediti termin za informacije da termin bude prihvatljiv većini roditelja. U školi ne postoji oglasna ploča za roditelje pa učiniti nešto po tom pitanju. </w:t>
      </w:r>
      <w:r w:rsidR="007D70C2">
        <w:rPr>
          <w:sz w:val="28"/>
          <w:szCs w:val="28"/>
        </w:rPr>
        <w:t xml:space="preserve"> Kućni red usvojen od strane Vijeća roditelja uz potrebu da se napiše u PDF-formatu. </w:t>
      </w:r>
    </w:p>
    <w:p w:rsidR="00975F4F" w:rsidRDefault="00975F4F" w:rsidP="00E11911">
      <w:pPr>
        <w:jc w:val="both"/>
        <w:rPr>
          <w:b/>
          <w:sz w:val="28"/>
          <w:szCs w:val="28"/>
        </w:rPr>
      </w:pPr>
    </w:p>
    <w:p w:rsidR="00293828" w:rsidRDefault="00293828" w:rsidP="00E11911">
      <w:pPr>
        <w:jc w:val="both"/>
        <w:rPr>
          <w:b/>
          <w:sz w:val="28"/>
          <w:szCs w:val="28"/>
        </w:rPr>
      </w:pPr>
    </w:p>
    <w:p w:rsidR="00975F4F" w:rsidRDefault="00975F4F" w:rsidP="00E11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Ad.3.)</w:t>
      </w:r>
    </w:p>
    <w:p w:rsidR="00B76AC9" w:rsidRDefault="00B76AC9" w:rsidP="00E11911">
      <w:pPr>
        <w:jc w:val="both"/>
        <w:rPr>
          <w:b/>
          <w:sz w:val="28"/>
          <w:szCs w:val="28"/>
        </w:rPr>
      </w:pPr>
      <w:r w:rsidRPr="00B76AC9">
        <w:rPr>
          <w:b/>
          <w:sz w:val="28"/>
          <w:szCs w:val="28"/>
        </w:rPr>
        <w:t>Zaključak:</w:t>
      </w:r>
    </w:p>
    <w:p w:rsidR="007D70C2" w:rsidRDefault="007D70C2" w:rsidP="00E11911">
      <w:pPr>
        <w:jc w:val="both"/>
        <w:rPr>
          <w:sz w:val="28"/>
          <w:szCs w:val="28"/>
        </w:rPr>
      </w:pPr>
      <w:r w:rsidRPr="007D70C2">
        <w:rPr>
          <w:sz w:val="28"/>
          <w:szCs w:val="28"/>
        </w:rPr>
        <w:t xml:space="preserve">Naša škola </w:t>
      </w:r>
      <w:r>
        <w:rPr>
          <w:sz w:val="28"/>
          <w:szCs w:val="28"/>
        </w:rPr>
        <w:t xml:space="preserve">će imati produženi boravak. Idealna situacija je 25 učenika za produženi boravak. Cijena bi iznosila 280-450 kn. </w:t>
      </w:r>
    </w:p>
    <w:p w:rsidR="007D70C2" w:rsidRDefault="007D70C2" w:rsidP="00E11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Kuhinja ne može proći sanitarnu inspekciju. Pitanje je što možemo učiniti za dobrobit škole. </w:t>
      </w:r>
      <w:r w:rsidR="006612E8">
        <w:rPr>
          <w:sz w:val="28"/>
          <w:szCs w:val="28"/>
        </w:rPr>
        <w:t xml:space="preserve">Roditelji iskazuju nezadovoljstvo školskom prehranom. </w:t>
      </w:r>
    </w:p>
    <w:p w:rsidR="001B45FF" w:rsidRDefault="007D70C2" w:rsidP="00E11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Dan škole organizirati prodaju kolača 29. i 30. travnja., do 15. travnja potrebno je prijaviti nekoliko mama. Prikupljeni novac iskoristiti za opremanje produženog boravka. „Povlačenje sredstava“ iz EU za opremanje produženog boravka za sada nije moguće. </w:t>
      </w:r>
      <w:r w:rsidR="006612E8">
        <w:rPr>
          <w:sz w:val="28"/>
          <w:szCs w:val="28"/>
        </w:rPr>
        <w:t xml:space="preserve">Odbija se prijedlog da se prodaju igračke. Također, prijedlog roditelja je da se prikuplja stari papir i da svatko da 10 kn ili više. Roditelji iz općine </w:t>
      </w:r>
      <w:proofErr w:type="spellStart"/>
      <w:r w:rsidR="006612E8">
        <w:rPr>
          <w:sz w:val="28"/>
          <w:szCs w:val="28"/>
        </w:rPr>
        <w:t>Bukovlje</w:t>
      </w:r>
      <w:proofErr w:type="spellEnd"/>
      <w:r w:rsidR="006612E8">
        <w:rPr>
          <w:sz w:val="28"/>
          <w:szCs w:val="28"/>
        </w:rPr>
        <w:t xml:space="preserve"> mogu pomoći ali nisu obvezni jer produženi boravak će biti u matičnoj školi. </w:t>
      </w:r>
    </w:p>
    <w:p w:rsidR="006612E8" w:rsidRPr="007D70C2" w:rsidRDefault="001B45FF" w:rsidP="00E11911">
      <w:pPr>
        <w:jc w:val="both"/>
        <w:rPr>
          <w:sz w:val="28"/>
          <w:szCs w:val="28"/>
        </w:rPr>
      </w:pPr>
      <w:r>
        <w:rPr>
          <w:sz w:val="28"/>
          <w:szCs w:val="28"/>
        </w:rPr>
        <w:t>Oformljeno je tijelo u čijem sastavu su:</w:t>
      </w:r>
      <w:r w:rsidR="006612E8">
        <w:rPr>
          <w:sz w:val="28"/>
          <w:szCs w:val="28"/>
        </w:rPr>
        <w:t xml:space="preserve"> Nela Matej Brekalo, Že</w:t>
      </w:r>
      <w:r>
        <w:rPr>
          <w:sz w:val="28"/>
          <w:szCs w:val="28"/>
        </w:rPr>
        <w:t>ljko Rosandić i Dragan Grubišić</w:t>
      </w:r>
      <w:r w:rsidR="007D71F2">
        <w:rPr>
          <w:sz w:val="28"/>
          <w:szCs w:val="28"/>
        </w:rPr>
        <w:t>. Oni bi kao predstavnici Vijeća roditelja problem školske prehrane trebali predočiti Gradonačelniku.</w:t>
      </w:r>
    </w:p>
    <w:p w:rsidR="007D70C2" w:rsidRPr="007D70C2" w:rsidRDefault="007D70C2" w:rsidP="00E11911">
      <w:pPr>
        <w:jc w:val="both"/>
        <w:rPr>
          <w:sz w:val="28"/>
          <w:szCs w:val="28"/>
        </w:rPr>
      </w:pPr>
      <w:r w:rsidRPr="007D70C2">
        <w:rPr>
          <w:sz w:val="28"/>
          <w:szCs w:val="28"/>
        </w:rPr>
        <w:t xml:space="preserve">Mala škola počinje u ponedjeljak u </w:t>
      </w:r>
      <w:proofErr w:type="spellStart"/>
      <w:r w:rsidRPr="007D70C2">
        <w:rPr>
          <w:sz w:val="28"/>
          <w:szCs w:val="28"/>
        </w:rPr>
        <w:t>Vranovcima</w:t>
      </w:r>
      <w:proofErr w:type="spellEnd"/>
      <w:r w:rsidRPr="007D70C2">
        <w:rPr>
          <w:sz w:val="28"/>
          <w:szCs w:val="28"/>
        </w:rPr>
        <w:t>.</w:t>
      </w:r>
    </w:p>
    <w:p w:rsidR="00B76AC9" w:rsidRDefault="00B76AC9" w:rsidP="00B76AC9">
      <w:pPr>
        <w:jc w:val="both"/>
        <w:rPr>
          <w:sz w:val="28"/>
          <w:szCs w:val="28"/>
        </w:rPr>
      </w:pPr>
    </w:p>
    <w:p w:rsidR="00684A49" w:rsidRDefault="00684A49" w:rsidP="002D239D">
      <w:pPr>
        <w:rPr>
          <w:sz w:val="28"/>
          <w:szCs w:val="28"/>
        </w:rPr>
      </w:pPr>
    </w:p>
    <w:p w:rsidR="00D22B11" w:rsidRDefault="00684A49" w:rsidP="00684A49">
      <w:pPr>
        <w:rPr>
          <w:sz w:val="28"/>
          <w:szCs w:val="28"/>
        </w:rPr>
      </w:pPr>
      <w:r>
        <w:rPr>
          <w:sz w:val="28"/>
          <w:szCs w:val="28"/>
        </w:rPr>
        <w:t xml:space="preserve">Zapisničar </w:t>
      </w:r>
      <w:r w:rsidR="00D22B11">
        <w:rPr>
          <w:sz w:val="28"/>
          <w:szCs w:val="28"/>
        </w:rPr>
        <w:t xml:space="preserve">                                                          </w:t>
      </w:r>
      <w:r w:rsidR="00B76AC9">
        <w:rPr>
          <w:sz w:val="28"/>
          <w:szCs w:val="28"/>
        </w:rPr>
        <w:t xml:space="preserve">     Pred. Vijeća</w:t>
      </w:r>
      <w:r w:rsidR="00D22B11">
        <w:rPr>
          <w:sz w:val="28"/>
          <w:szCs w:val="28"/>
        </w:rPr>
        <w:t xml:space="preserve"> roditelja</w:t>
      </w:r>
    </w:p>
    <w:p w:rsidR="00D22B11" w:rsidRPr="002D239D" w:rsidRDefault="006612E8" w:rsidP="00684A49">
      <w:pPr>
        <w:rPr>
          <w:sz w:val="28"/>
          <w:szCs w:val="28"/>
        </w:rPr>
      </w:pPr>
      <w:r>
        <w:rPr>
          <w:sz w:val="28"/>
          <w:szCs w:val="28"/>
        </w:rPr>
        <w:t xml:space="preserve">Antun </w:t>
      </w:r>
      <w:proofErr w:type="spellStart"/>
      <w:r>
        <w:rPr>
          <w:sz w:val="28"/>
          <w:szCs w:val="28"/>
        </w:rPr>
        <w:t>Mataić</w:t>
      </w:r>
      <w:proofErr w:type="spellEnd"/>
      <w:r>
        <w:rPr>
          <w:sz w:val="28"/>
          <w:szCs w:val="28"/>
        </w:rPr>
        <w:t xml:space="preserve">, v.r.                                                   </w:t>
      </w:r>
      <w:r w:rsidR="00B76AC9">
        <w:rPr>
          <w:sz w:val="28"/>
          <w:szCs w:val="28"/>
        </w:rPr>
        <w:t>Nela Matej</w:t>
      </w:r>
      <w:r w:rsidR="00597D2E">
        <w:rPr>
          <w:sz w:val="28"/>
          <w:szCs w:val="28"/>
        </w:rPr>
        <w:t xml:space="preserve"> Brekalo </w:t>
      </w:r>
      <w:bookmarkStart w:id="0" w:name="_GoBack"/>
      <w:bookmarkEnd w:id="0"/>
      <w:r w:rsidR="00684A49">
        <w:rPr>
          <w:sz w:val="28"/>
          <w:szCs w:val="28"/>
        </w:rPr>
        <w:t xml:space="preserve">     </w:t>
      </w:r>
      <w:r w:rsidR="00D22B11">
        <w:rPr>
          <w:sz w:val="28"/>
          <w:szCs w:val="28"/>
        </w:rPr>
        <w:t xml:space="preserve">   </w:t>
      </w:r>
    </w:p>
    <w:sectPr w:rsidR="00D22B11" w:rsidRPr="002D239D" w:rsidSect="009E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C771D"/>
    <w:multiLevelType w:val="hybridMultilevel"/>
    <w:tmpl w:val="1E66B5B2"/>
    <w:lvl w:ilvl="0" w:tplc="C7D6CF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8729D"/>
    <w:multiLevelType w:val="hybridMultilevel"/>
    <w:tmpl w:val="79866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D3070"/>
    <w:multiLevelType w:val="hybridMultilevel"/>
    <w:tmpl w:val="E2521458"/>
    <w:lvl w:ilvl="0" w:tplc="2716B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832"/>
    <w:rsid w:val="00062C38"/>
    <w:rsid w:val="0009444B"/>
    <w:rsid w:val="001B45FF"/>
    <w:rsid w:val="00283A8B"/>
    <w:rsid w:val="00293828"/>
    <w:rsid w:val="002B680D"/>
    <w:rsid w:val="002B7266"/>
    <w:rsid w:val="002D239D"/>
    <w:rsid w:val="0032734D"/>
    <w:rsid w:val="00377295"/>
    <w:rsid w:val="00445825"/>
    <w:rsid w:val="00491956"/>
    <w:rsid w:val="004C6272"/>
    <w:rsid w:val="00565715"/>
    <w:rsid w:val="00597D2E"/>
    <w:rsid w:val="005E2AD8"/>
    <w:rsid w:val="00657502"/>
    <w:rsid w:val="006612E8"/>
    <w:rsid w:val="00684A49"/>
    <w:rsid w:val="007D70C2"/>
    <w:rsid w:val="007D71F2"/>
    <w:rsid w:val="008C6B13"/>
    <w:rsid w:val="00975F4F"/>
    <w:rsid w:val="009D3CC8"/>
    <w:rsid w:val="009E33BE"/>
    <w:rsid w:val="00A92D91"/>
    <w:rsid w:val="00AD73DA"/>
    <w:rsid w:val="00B76AC9"/>
    <w:rsid w:val="00B809B5"/>
    <w:rsid w:val="00B83912"/>
    <w:rsid w:val="00BF1DF9"/>
    <w:rsid w:val="00C279C8"/>
    <w:rsid w:val="00C3386A"/>
    <w:rsid w:val="00CA1F28"/>
    <w:rsid w:val="00CC3697"/>
    <w:rsid w:val="00CF2137"/>
    <w:rsid w:val="00D22B11"/>
    <w:rsid w:val="00D368B7"/>
    <w:rsid w:val="00E11911"/>
    <w:rsid w:val="00E5031F"/>
    <w:rsid w:val="00E92BB4"/>
    <w:rsid w:val="00F26A41"/>
    <w:rsid w:val="00F368F6"/>
    <w:rsid w:val="00F51996"/>
    <w:rsid w:val="00FA7832"/>
    <w:rsid w:val="00FB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9EAB5-67CA-497B-959E-2E655B6D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3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39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71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cp:lastPrinted>2015-04-07T05:10:00Z</cp:lastPrinted>
  <dcterms:created xsi:type="dcterms:W3CDTF">2012-11-26T07:54:00Z</dcterms:created>
  <dcterms:modified xsi:type="dcterms:W3CDTF">2015-04-07T05:10:00Z</dcterms:modified>
</cp:coreProperties>
</file>